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1E" w:rsidRPr="00A102BA" w:rsidRDefault="004F05C6" w:rsidP="006243B3">
      <w:pPr>
        <w:jc w:val="center"/>
        <w:rPr>
          <w:rFonts w:ascii="Kristen ITC" w:hAnsi="Kristen ITC"/>
          <w:b/>
          <w:sz w:val="28"/>
          <w:szCs w:val="28"/>
          <w:lang w:val="de-DE"/>
        </w:rPr>
      </w:pPr>
      <w:r>
        <w:rPr>
          <w:rFonts w:ascii="Kristen ITC" w:hAnsi="Kristen ITC"/>
          <w:b/>
          <w:noProof/>
          <w:sz w:val="28"/>
          <w:szCs w:val="28"/>
        </w:rPr>
        <w:drawing>
          <wp:anchor distT="0" distB="0" distL="114300" distR="114300" simplePos="0" relativeHeight="251653632" behindDoc="0" locked="0" layoutInCell="1" allowOverlap="1">
            <wp:simplePos x="0" y="0"/>
            <wp:positionH relativeFrom="column">
              <wp:posOffset>5076190</wp:posOffset>
            </wp:positionH>
            <wp:positionV relativeFrom="paragraph">
              <wp:posOffset>-59690</wp:posOffset>
            </wp:positionV>
            <wp:extent cx="485775" cy="742950"/>
            <wp:effectExtent l="0" t="0" r="28575" b="0"/>
            <wp:wrapSquare wrapText="bothSides"/>
            <wp:docPr id="12" name="Picture 1" descr="C:\Users\owner\AppData\Local\Microsoft\Windows\Temporary Internet Files\Content.IE5\2BFY3T1O\MCj035593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2BFY3T1O\MCj03559350000[1].wmf"/>
                    <pic:cNvPicPr>
                      <a:picLocks noChangeAspect="1" noChangeArrowheads="1"/>
                    </pic:cNvPicPr>
                  </pic:nvPicPr>
                  <pic:blipFill>
                    <a:blip r:embed="rId7" cstate="print"/>
                    <a:srcRect/>
                    <a:stretch>
                      <a:fillRect/>
                    </a:stretch>
                  </pic:blipFill>
                  <pic:spPr bwMode="auto">
                    <a:xfrm rot="1023726" flipH="1">
                      <a:off x="0" y="0"/>
                      <a:ext cx="485775" cy="742950"/>
                    </a:xfrm>
                    <a:prstGeom prst="rect">
                      <a:avLst/>
                    </a:prstGeom>
                    <a:noFill/>
                    <a:ln w="9525">
                      <a:noFill/>
                      <a:miter lim="800000"/>
                      <a:headEnd/>
                      <a:tailEnd/>
                    </a:ln>
                  </pic:spPr>
                </pic:pic>
              </a:graphicData>
            </a:graphic>
          </wp:anchor>
        </w:drawing>
      </w:r>
      <w:r>
        <w:rPr>
          <w:rFonts w:ascii="Kristen ITC" w:hAnsi="Kristen ITC"/>
          <w:b/>
          <w:noProof/>
          <w:sz w:val="28"/>
          <w:szCs w:val="28"/>
        </w:rPr>
        <w:drawing>
          <wp:anchor distT="0" distB="0" distL="114300" distR="114300" simplePos="0" relativeHeight="251652608" behindDoc="0" locked="0" layoutInCell="1" allowOverlap="1">
            <wp:simplePos x="0" y="0"/>
            <wp:positionH relativeFrom="column">
              <wp:posOffset>400050</wp:posOffset>
            </wp:positionH>
            <wp:positionV relativeFrom="paragraph">
              <wp:posOffset>-114300</wp:posOffset>
            </wp:positionV>
            <wp:extent cx="485775" cy="742950"/>
            <wp:effectExtent l="57150" t="0" r="28575" b="0"/>
            <wp:wrapSquare wrapText="bothSides"/>
            <wp:docPr id="11" name="Picture 1" descr="C:\Users\owner\AppData\Local\Microsoft\Windows\Temporary Internet Files\Content.IE5\2BFY3T1O\MCj035593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2BFY3T1O\MCj03559350000[1].wmf"/>
                    <pic:cNvPicPr>
                      <a:picLocks noChangeAspect="1" noChangeArrowheads="1"/>
                    </pic:cNvPicPr>
                  </pic:nvPicPr>
                  <pic:blipFill>
                    <a:blip r:embed="rId7" cstate="print"/>
                    <a:srcRect/>
                    <a:stretch>
                      <a:fillRect/>
                    </a:stretch>
                  </pic:blipFill>
                  <pic:spPr bwMode="auto">
                    <a:xfrm rot="-1250613">
                      <a:off x="0" y="0"/>
                      <a:ext cx="485775" cy="742950"/>
                    </a:xfrm>
                    <a:prstGeom prst="rect">
                      <a:avLst/>
                    </a:prstGeom>
                    <a:noFill/>
                    <a:ln w="9525">
                      <a:noFill/>
                      <a:miter lim="800000"/>
                      <a:headEnd/>
                      <a:tailEnd/>
                    </a:ln>
                  </pic:spPr>
                </pic:pic>
              </a:graphicData>
            </a:graphic>
          </wp:anchor>
        </w:drawing>
      </w:r>
      <w:r w:rsidR="006243B3" w:rsidRPr="00A102BA">
        <w:rPr>
          <w:rFonts w:ascii="Kristen ITC" w:hAnsi="Kristen ITC"/>
          <w:b/>
          <w:sz w:val="28"/>
          <w:szCs w:val="28"/>
          <w:lang w:val="de-DE"/>
        </w:rPr>
        <w:t>GERMAN</w:t>
      </w:r>
      <w:r w:rsidR="00497FE4">
        <w:rPr>
          <w:rFonts w:ascii="Kristen ITC" w:hAnsi="Kristen ITC"/>
          <w:b/>
          <w:sz w:val="28"/>
          <w:szCs w:val="28"/>
          <w:lang w:val="de-DE"/>
        </w:rPr>
        <w:t xml:space="preserve"> I</w:t>
      </w:r>
      <w:r w:rsidR="00D3773D">
        <w:rPr>
          <w:rFonts w:ascii="Kristen ITC" w:hAnsi="Kristen ITC"/>
          <w:b/>
          <w:sz w:val="28"/>
          <w:szCs w:val="28"/>
          <w:lang w:val="de-DE"/>
        </w:rPr>
        <w:t>I</w:t>
      </w:r>
      <w:r w:rsidR="00497FE4">
        <w:rPr>
          <w:rFonts w:ascii="Kristen ITC" w:hAnsi="Kristen ITC"/>
          <w:b/>
          <w:sz w:val="28"/>
          <w:szCs w:val="28"/>
          <w:lang w:val="de-DE"/>
        </w:rPr>
        <w:t xml:space="preserve"> </w:t>
      </w:r>
      <w:r w:rsidR="006243B3" w:rsidRPr="00A102BA">
        <w:rPr>
          <w:rFonts w:ascii="Kristen ITC" w:hAnsi="Kristen ITC"/>
          <w:b/>
          <w:sz w:val="28"/>
          <w:szCs w:val="28"/>
          <w:lang w:val="de-DE"/>
        </w:rPr>
        <w:t>SYLLABUS</w:t>
      </w:r>
    </w:p>
    <w:p w:rsidR="006243B3" w:rsidRPr="00A102BA" w:rsidRDefault="00262659" w:rsidP="006243B3">
      <w:pPr>
        <w:jc w:val="center"/>
        <w:rPr>
          <w:rFonts w:ascii="Kristen ITC" w:hAnsi="Kristen ITC"/>
          <w:b/>
          <w:lang w:val="de-DE"/>
        </w:rPr>
      </w:pPr>
      <w:r>
        <w:rPr>
          <w:rFonts w:ascii="Kristen ITC" w:hAnsi="Kristen ITC"/>
          <w:b/>
          <w:lang w:val="de-DE"/>
        </w:rPr>
        <w:t>2012-2013</w:t>
      </w:r>
    </w:p>
    <w:p w:rsidR="006243B3" w:rsidRPr="00D17115" w:rsidRDefault="006243B3" w:rsidP="006243B3">
      <w:pPr>
        <w:jc w:val="center"/>
        <w:rPr>
          <w:rFonts w:ascii="Kristen ITC" w:hAnsi="Kristen ITC"/>
          <w:b/>
        </w:rPr>
      </w:pPr>
      <w:r w:rsidRPr="00D17115">
        <w:rPr>
          <w:rFonts w:ascii="Kristen ITC" w:hAnsi="Kristen ITC"/>
          <w:b/>
        </w:rPr>
        <w:t>Frau Munsie</w:t>
      </w:r>
    </w:p>
    <w:p w:rsidR="005D6CD7" w:rsidRDefault="006243B3" w:rsidP="00D3773D">
      <w:pPr>
        <w:spacing w:line="360" w:lineRule="auto"/>
      </w:pPr>
      <w:proofErr w:type="spellStart"/>
      <w:r w:rsidRPr="00D17115">
        <w:rPr>
          <w:b/>
        </w:rPr>
        <w:t>Willkommen</w:t>
      </w:r>
      <w:proofErr w:type="spellEnd"/>
      <w:r w:rsidRPr="00D17115">
        <w:t xml:space="preserve">!!  </w:t>
      </w:r>
      <w:r>
        <w:t>Welcome</w:t>
      </w:r>
      <w:r w:rsidR="00A10E4C">
        <w:t xml:space="preserve"> </w:t>
      </w:r>
      <w:r w:rsidR="00D3773D">
        <w:t xml:space="preserve">back </w:t>
      </w:r>
      <w:r>
        <w:t xml:space="preserve">to German!  I am extremely excited about </w:t>
      </w:r>
      <w:r w:rsidR="00A10E4C">
        <w:t>the up-coming year</w:t>
      </w:r>
      <w:r>
        <w:t xml:space="preserve"> at Randall K. Cooper High School and our </w:t>
      </w:r>
      <w:r w:rsidR="00262659">
        <w:t>fifth</w:t>
      </w:r>
      <w:r>
        <w:t xml:space="preserve"> year of the German program.  </w:t>
      </w:r>
    </w:p>
    <w:p w:rsidR="006243B3" w:rsidRDefault="00D3773D" w:rsidP="00D3773D">
      <w:pPr>
        <w:spacing w:line="360" w:lineRule="auto"/>
      </w:pPr>
      <w:r>
        <w:t xml:space="preserve">Now that you are a second-year German student, the language will continue to get more difficult.  You have one more year to get through the two-year foreign language college admittance requirements, but I really hope that many of you stick with it through German III Honors and even AP German IV, if possible!  It is VERY IMPORTANT that you keep up with your homework and studying.  Please remember that you are learning to communicate in a foreign language.  That is something that is really neat if you think about it, but it takes effort.  This course is different than all of your other classes, and you need to approach it in a different manner.  Try not to fall behind, and contact me if you need help. We can arrange tutoring after school, with me or an upper-level German student.  </w:t>
      </w:r>
    </w:p>
    <w:p w:rsidR="00C50A88" w:rsidRDefault="00D3773D" w:rsidP="00D3773D">
      <w:pPr>
        <w:spacing w:line="360" w:lineRule="auto"/>
      </w:pPr>
      <w:r>
        <w:t>I am very excited to have you back in German II this year, and I hope that this school year holds a lot of positive things for all of us!</w:t>
      </w:r>
    </w:p>
    <w:p w:rsidR="00D3773D" w:rsidRDefault="00D3773D" w:rsidP="006243B3">
      <w:pPr>
        <w:rPr>
          <w:b/>
          <w:u w:val="single"/>
        </w:rPr>
      </w:pPr>
    </w:p>
    <w:p w:rsidR="00C50A88" w:rsidRPr="00C50A88" w:rsidRDefault="00262659" w:rsidP="006243B3">
      <w:pPr>
        <w:rPr>
          <w:b/>
        </w:rPr>
      </w:pPr>
      <w:r>
        <w:rPr>
          <w:noProof/>
        </w:rPr>
        <w:pict>
          <v:group id="_x0000_s1037" style="position:absolute;margin-left:275.9pt;margin-top:4.8pt;width:161.2pt;height:81.85pt;z-index:251663872" coordorigin="6493,6483" coordsize="3224,1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8" type="#_x0000_t75" style="position:absolute;left:6493;top:6483;width:2066;height:1637;rotation:-865118fd;visibility:visible">
              <v:imagedata r:id="rId8" o:title=""/>
            </v:shape>
            <v:shape id="Picture 3" o:spid="_x0000_s1039" type="#_x0000_t75" style="position:absolute;left:8229;top:6602;width:1488;height:1158;rotation:1329870fd;visibility:visible">
              <v:imagedata r:id="rId9" o:title="MCFL00129_0000[1]"/>
            </v:shape>
          </v:group>
        </w:pict>
      </w:r>
      <w:r w:rsidR="00C50A88" w:rsidRPr="009C2DDD">
        <w:rPr>
          <w:b/>
          <w:u w:val="single"/>
        </w:rPr>
        <w:t>Contact</w:t>
      </w:r>
      <w:r w:rsidR="00C50A88" w:rsidRPr="00C50A88">
        <w:rPr>
          <w:b/>
        </w:rPr>
        <w:t>:</w:t>
      </w:r>
    </w:p>
    <w:p w:rsidR="006243B3" w:rsidRPr="00C50A88" w:rsidRDefault="00C50A88" w:rsidP="006243B3">
      <w:r w:rsidRPr="00C50A88">
        <w:t>Ms. Erin Munsie</w:t>
      </w:r>
      <w:r w:rsidR="00262659">
        <w:br/>
        <w:t>Room 9</w:t>
      </w:r>
      <w:r>
        <w:t>01</w:t>
      </w:r>
      <w:r w:rsidRPr="00C50A88">
        <w:br/>
        <w:t xml:space="preserve">Email:  </w:t>
      </w:r>
      <w:hyperlink r:id="rId10" w:history="1">
        <w:r w:rsidRPr="00C50A88">
          <w:rPr>
            <w:rStyle w:val="Hyperlink"/>
          </w:rPr>
          <w:t>Erin.Munsie@boone.kyschools.us</w:t>
        </w:r>
      </w:hyperlink>
      <w:r w:rsidRPr="00C50A88">
        <w:br/>
      </w:r>
      <w:r w:rsidR="00262659">
        <w:t>Phone:  (859) 384-5040, ext. 29</w:t>
      </w:r>
      <w:r>
        <w:t>01</w:t>
      </w:r>
      <w:r w:rsidR="00497FE4">
        <w:br/>
        <w:t>[First Period Planning]</w:t>
      </w:r>
      <w:r w:rsidR="00D17115">
        <w:br/>
      </w:r>
    </w:p>
    <w:p w:rsidR="006243B3" w:rsidRPr="009C2DDD" w:rsidRDefault="00497FE4" w:rsidP="006243B3">
      <w:pPr>
        <w:rPr>
          <w:b/>
          <w:u w:val="single"/>
        </w:rPr>
      </w:pPr>
      <w:r>
        <w:rPr>
          <w:b/>
          <w:u w:val="single"/>
        </w:rPr>
        <w:t>Course Description</w:t>
      </w:r>
      <w:r w:rsidR="00E46433">
        <w:rPr>
          <w:b/>
          <w:u w:val="single"/>
        </w:rPr>
        <w:t xml:space="preserve"> (T</w:t>
      </w:r>
      <w:r w:rsidR="006243B3" w:rsidRPr="009C2DDD">
        <w:rPr>
          <w:b/>
          <w:u w:val="single"/>
        </w:rPr>
        <w:t>aken from the RCHS Course Guide):</w:t>
      </w:r>
    </w:p>
    <w:p w:rsidR="00D3773D" w:rsidRDefault="00D17115" w:rsidP="00D3773D">
      <w:r>
        <w:rPr>
          <w:noProof/>
          <w:u w:val="single"/>
        </w:rPr>
        <w:drawing>
          <wp:anchor distT="0" distB="0" distL="114300" distR="114300" simplePos="0" relativeHeight="251675136" behindDoc="0" locked="0" layoutInCell="1" allowOverlap="1">
            <wp:simplePos x="0" y="0"/>
            <wp:positionH relativeFrom="column">
              <wp:posOffset>2171700</wp:posOffset>
            </wp:positionH>
            <wp:positionV relativeFrom="paragraph">
              <wp:posOffset>638810</wp:posOffset>
            </wp:positionV>
            <wp:extent cx="1247775" cy="1143000"/>
            <wp:effectExtent l="19050" t="0" r="9525" b="0"/>
            <wp:wrapNone/>
            <wp:docPr id="1" name="Picture 1" descr="http://www.cooper.boone.kyschools.us/images/School_cres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oper.boone.kyschools.us/images/School_crest_web.jpg"/>
                    <pic:cNvPicPr>
                      <a:picLocks noChangeAspect="1" noChangeArrowheads="1"/>
                    </pic:cNvPicPr>
                  </pic:nvPicPr>
                  <pic:blipFill>
                    <a:blip r:embed="rId11" cstate="print"/>
                    <a:srcRect/>
                    <a:stretch>
                      <a:fillRect/>
                    </a:stretch>
                  </pic:blipFill>
                  <pic:spPr bwMode="auto">
                    <a:xfrm>
                      <a:off x="0" y="0"/>
                      <a:ext cx="1247775" cy="1143000"/>
                    </a:xfrm>
                    <a:prstGeom prst="rect">
                      <a:avLst/>
                    </a:prstGeom>
                    <a:noFill/>
                    <a:ln w="9525">
                      <a:noFill/>
                      <a:miter lim="800000"/>
                      <a:headEnd/>
                      <a:tailEnd/>
                    </a:ln>
                  </pic:spPr>
                </pic:pic>
              </a:graphicData>
            </a:graphic>
          </wp:anchor>
        </w:drawing>
      </w:r>
      <w:r w:rsidR="00D3773D" w:rsidRPr="006243B3">
        <w:rPr>
          <w:u w:val="single"/>
        </w:rPr>
        <w:t xml:space="preserve">German II: </w:t>
      </w:r>
      <w:r w:rsidR="00D3773D">
        <w:t xml:space="preserve"> This is a continuation of the German I course.  The content will shift from basic language patterns to complex structures.  The five essential skills (vocabulary, speaking, listening, writing and reading) for any language will be advanced in this course as well.</w:t>
      </w:r>
    </w:p>
    <w:p w:rsidR="00ED4EB5" w:rsidRDefault="00ED4EB5" w:rsidP="00A10E4C">
      <w:pPr>
        <w:autoSpaceDE w:val="0"/>
        <w:autoSpaceDN w:val="0"/>
        <w:adjustRightInd w:val="0"/>
        <w:spacing w:after="0" w:line="240" w:lineRule="auto"/>
        <w:rPr>
          <w:rFonts w:cs="TimesNewRomanPSMT"/>
        </w:rPr>
      </w:pPr>
    </w:p>
    <w:p w:rsidR="00497FE4" w:rsidRDefault="00497FE4" w:rsidP="00A10E4C">
      <w:pPr>
        <w:autoSpaceDE w:val="0"/>
        <w:autoSpaceDN w:val="0"/>
        <w:adjustRightInd w:val="0"/>
        <w:spacing w:after="0" w:line="240" w:lineRule="auto"/>
        <w:rPr>
          <w:rFonts w:cs="TimesNewRomanPSMT"/>
        </w:rPr>
      </w:pPr>
    </w:p>
    <w:p w:rsidR="00D17115" w:rsidRDefault="00D17115" w:rsidP="00A10E4C">
      <w:pPr>
        <w:autoSpaceDE w:val="0"/>
        <w:autoSpaceDN w:val="0"/>
        <w:adjustRightInd w:val="0"/>
        <w:spacing w:after="0" w:line="240" w:lineRule="auto"/>
        <w:rPr>
          <w:rFonts w:cs="TimesNewRomanPSMT"/>
        </w:rPr>
      </w:pPr>
    </w:p>
    <w:p w:rsidR="00D3773D" w:rsidRDefault="00D3773D" w:rsidP="00A10E4C">
      <w:pPr>
        <w:autoSpaceDE w:val="0"/>
        <w:autoSpaceDN w:val="0"/>
        <w:adjustRightInd w:val="0"/>
        <w:spacing w:after="0" w:line="240" w:lineRule="auto"/>
        <w:rPr>
          <w:rFonts w:cs="TimesNewRomanPSMT"/>
        </w:rPr>
      </w:pPr>
    </w:p>
    <w:p w:rsidR="00386C6F" w:rsidRPr="009C2DDD" w:rsidRDefault="00386C6F" w:rsidP="006243B3">
      <w:pPr>
        <w:rPr>
          <w:b/>
          <w:u w:val="single"/>
        </w:rPr>
      </w:pPr>
      <w:r w:rsidRPr="009C2DDD">
        <w:rPr>
          <w:b/>
          <w:u w:val="single"/>
        </w:rPr>
        <w:lastRenderedPageBreak/>
        <w:t>Classroom Rules and Procedures:</w:t>
      </w:r>
    </w:p>
    <w:p w:rsidR="00386C6F" w:rsidRDefault="00386C6F" w:rsidP="00386C6F">
      <w:pPr>
        <w:pStyle w:val="ListParagraph"/>
        <w:numPr>
          <w:ilvl w:val="0"/>
          <w:numId w:val="3"/>
        </w:numPr>
      </w:pPr>
      <w:r>
        <w:t xml:space="preserve"> Students are expected to be on time to class.  If tardy, students must first receive a tardy pass from a faculty member in the hallway.</w:t>
      </w:r>
    </w:p>
    <w:p w:rsidR="00497FE4" w:rsidRDefault="00497FE4" w:rsidP="00386C6F">
      <w:pPr>
        <w:pStyle w:val="ListParagraph"/>
        <w:numPr>
          <w:ilvl w:val="0"/>
          <w:numId w:val="3"/>
        </w:numPr>
      </w:pPr>
      <w:r>
        <w:t>Students are to begin working on the flashback at the start of class.  This is not optional, and students will receive a grade on these.</w:t>
      </w:r>
    </w:p>
    <w:p w:rsidR="009C2DDD" w:rsidRDefault="009C2DDD" w:rsidP="00386C6F">
      <w:pPr>
        <w:pStyle w:val="ListParagraph"/>
        <w:numPr>
          <w:ilvl w:val="0"/>
          <w:numId w:val="3"/>
        </w:numPr>
      </w:pPr>
      <w:r>
        <w:t xml:space="preserve">Students are expected to wait for the teacher to dismiss them, not the bell.  </w:t>
      </w:r>
    </w:p>
    <w:p w:rsidR="00386C6F" w:rsidRDefault="00386C6F" w:rsidP="00386C6F">
      <w:pPr>
        <w:pStyle w:val="ListParagraph"/>
        <w:numPr>
          <w:ilvl w:val="0"/>
          <w:numId w:val="3"/>
        </w:numPr>
      </w:pPr>
      <w:r>
        <w:t>Students are expected to bring materials to class:  book (if applicable), workbook, pen/pencil, notebook, etc.</w:t>
      </w:r>
    </w:p>
    <w:p w:rsidR="00386C6F" w:rsidRDefault="00386C6F" w:rsidP="00386C6F">
      <w:pPr>
        <w:pStyle w:val="ListParagraph"/>
        <w:numPr>
          <w:ilvl w:val="0"/>
          <w:numId w:val="3"/>
        </w:numPr>
      </w:pPr>
      <w:r>
        <w:t>Students are responsible for themselves and their work.</w:t>
      </w:r>
    </w:p>
    <w:p w:rsidR="00386C6F" w:rsidRDefault="00386C6F" w:rsidP="00386C6F">
      <w:pPr>
        <w:pStyle w:val="ListParagraph"/>
        <w:numPr>
          <w:ilvl w:val="0"/>
          <w:numId w:val="3"/>
        </w:numPr>
      </w:pPr>
      <w:r>
        <w:t>Students are to respect themselves, other students, the teacher</w:t>
      </w:r>
      <w:r w:rsidR="00CE139D">
        <w:t xml:space="preserve"> and the room</w:t>
      </w:r>
      <w:r>
        <w:t xml:space="preserve"> at all times</w:t>
      </w:r>
      <w:r w:rsidR="009C2DDD">
        <w:t>.</w:t>
      </w:r>
    </w:p>
    <w:p w:rsidR="00497FE4" w:rsidRDefault="009C2DDD" w:rsidP="00497FE4">
      <w:pPr>
        <w:pStyle w:val="ListParagraph"/>
        <w:numPr>
          <w:ilvl w:val="0"/>
          <w:numId w:val="3"/>
        </w:numPr>
      </w:pPr>
      <w:r>
        <w:t xml:space="preserve">Students are to have absolutely NO cell phones and/or MP3 players in the classroom.  If it is seen or heard, the item will be confiscated and PICKED UP BY A PARENT/GUARDIAN. </w:t>
      </w:r>
    </w:p>
    <w:p w:rsidR="00D17115" w:rsidRDefault="00D17115" w:rsidP="00D17115">
      <w:pPr>
        <w:pStyle w:val="ListParagraph"/>
        <w:numPr>
          <w:ilvl w:val="0"/>
          <w:numId w:val="3"/>
        </w:numPr>
      </w:pPr>
      <w:r>
        <w:t>Students are not allowed to eat or drink (except for water) in all classrooms of RCHS.</w:t>
      </w:r>
    </w:p>
    <w:p w:rsidR="00497FE4" w:rsidRDefault="00497FE4" w:rsidP="00497FE4">
      <w:r w:rsidRPr="009C2DDD">
        <w:rPr>
          <w:b/>
          <w:u w:val="single"/>
        </w:rPr>
        <w:t>Grading</w:t>
      </w:r>
      <w:r>
        <w:t>:</w:t>
      </w:r>
    </w:p>
    <w:p w:rsidR="00497FE4" w:rsidRDefault="00497FE4" w:rsidP="00497FE4">
      <w:r>
        <w:t xml:space="preserve">The point system is based on the scale adopted by Randall K. Cooper High School.   </w:t>
      </w:r>
      <w:r w:rsidRPr="000D6865">
        <w:rPr>
          <w:u w:val="single"/>
        </w:rPr>
        <w:t>Students and parents have access to the online grade book, Infinite Campus</w:t>
      </w:r>
      <w:r>
        <w:t>.  Please contact the front office if you need more information.</w:t>
      </w:r>
    </w:p>
    <w:p w:rsidR="00497FE4" w:rsidRDefault="00262659" w:rsidP="00497FE4">
      <w:r>
        <w:rPr>
          <w:noProof/>
        </w:rPr>
        <w:pict>
          <v:rect id="_x0000_s1042" style="position:absolute;margin-left:54pt;margin-top:17.75pt;width:118.5pt;height:117.75pt;z-index:251666944" filled="f"/>
        </w:pict>
      </w:r>
      <w:r w:rsidR="00497FE4">
        <w:tab/>
      </w:r>
      <w:r w:rsidR="00497FE4">
        <w:tab/>
      </w:r>
    </w:p>
    <w:p w:rsidR="00497FE4" w:rsidRPr="00497FE4" w:rsidRDefault="004F05C6" w:rsidP="00497FE4">
      <w:pPr>
        <w:rPr>
          <w:b/>
          <w:sz w:val="28"/>
          <w:szCs w:val="28"/>
        </w:rPr>
      </w:pPr>
      <w:r>
        <w:rPr>
          <w:noProof/>
        </w:rPr>
        <w:drawing>
          <wp:anchor distT="0" distB="0" distL="114300" distR="114300" simplePos="0" relativeHeight="251665920" behindDoc="0" locked="0" layoutInCell="1" allowOverlap="1">
            <wp:simplePos x="0" y="0"/>
            <wp:positionH relativeFrom="column">
              <wp:posOffset>3827780</wp:posOffset>
            </wp:positionH>
            <wp:positionV relativeFrom="paragraph">
              <wp:posOffset>22225</wp:posOffset>
            </wp:positionV>
            <wp:extent cx="1487170" cy="1402715"/>
            <wp:effectExtent l="19050" t="0" r="0" b="0"/>
            <wp:wrapNone/>
            <wp:docPr id="19" name="Picture 7" descr="C:\Users\owner\AppData\Local\Microsoft\Windows\Temporary Internet Files\Content.IE5\2BFY3T1O\MCj0379777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AppData\Local\Microsoft\Windows\Temporary Internet Files\Content.IE5\2BFY3T1O\MCj03797770000[1].wmf"/>
                    <pic:cNvPicPr>
                      <a:picLocks noChangeAspect="1" noChangeArrowheads="1"/>
                    </pic:cNvPicPr>
                  </pic:nvPicPr>
                  <pic:blipFill>
                    <a:blip r:embed="rId12" cstate="print"/>
                    <a:srcRect/>
                    <a:stretch>
                      <a:fillRect/>
                    </a:stretch>
                  </pic:blipFill>
                  <pic:spPr bwMode="auto">
                    <a:xfrm>
                      <a:off x="0" y="0"/>
                      <a:ext cx="1487170" cy="1402715"/>
                    </a:xfrm>
                    <a:prstGeom prst="rect">
                      <a:avLst/>
                    </a:prstGeom>
                    <a:noFill/>
                    <a:ln w="9525">
                      <a:noFill/>
                      <a:miter lim="800000"/>
                      <a:headEnd/>
                      <a:tailEnd/>
                    </a:ln>
                  </pic:spPr>
                </pic:pic>
              </a:graphicData>
            </a:graphic>
          </wp:anchor>
        </w:drawing>
      </w:r>
      <w:r w:rsidR="00497FE4">
        <w:rPr>
          <w:sz w:val="40"/>
          <w:szCs w:val="40"/>
        </w:rPr>
        <w:t xml:space="preserve">            </w:t>
      </w:r>
      <w:r w:rsidR="00497FE4">
        <w:rPr>
          <w:sz w:val="40"/>
          <w:szCs w:val="40"/>
        </w:rPr>
        <w:tab/>
      </w:r>
      <w:r w:rsidR="00497FE4" w:rsidRPr="00B538EB">
        <w:rPr>
          <w:b/>
          <w:sz w:val="28"/>
          <w:szCs w:val="28"/>
        </w:rPr>
        <w:t xml:space="preserve">94-100 </w:t>
      </w:r>
      <w:r w:rsidR="00497FE4" w:rsidRPr="00B538EB">
        <w:rPr>
          <w:b/>
          <w:sz w:val="28"/>
          <w:szCs w:val="28"/>
        </w:rPr>
        <w:tab/>
        <w:t>A</w:t>
      </w:r>
      <w:r w:rsidR="00497FE4" w:rsidRPr="00B538EB">
        <w:rPr>
          <w:b/>
          <w:sz w:val="28"/>
          <w:szCs w:val="28"/>
        </w:rPr>
        <w:br/>
      </w:r>
      <w:r w:rsidR="00497FE4" w:rsidRPr="00B538EB">
        <w:rPr>
          <w:b/>
          <w:sz w:val="28"/>
          <w:szCs w:val="28"/>
        </w:rPr>
        <w:tab/>
      </w:r>
      <w:r w:rsidR="00497FE4">
        <w:rPr>
          <w:b/>
          <w:sz w:val="28"/>
          <w:szCs w:val="28"/>
        </w:rPr>
        <w:tab/>
      </w:r>
      <w:r w:rsidR="00497FE4" w:rsidRPr="00B538EB">
        <w:rPr>
          <w:b/>
          <w:sz w:val="28"/>
          <w:szCs w:val="28"/>
        </w:rPr>
        <w:t>87-93</w:t>
      </w:r>
      <w:r w:rsidR="00497FE4" w:rsidRPr="00B538EB">
        <w:rPr>
          <w:b/>
          <w:sz w:val="28"/>
          <w:szCs w:val="28"/>
        </w:rPr>
        <w:tab/>
      </w:r>
      <w:r w:rsidR="00497FE4" w:rsidRPr="00B538EB">
        <w:rPr>
          <w:b/>
          <w:sz w:val="28"/>
          <w:szCs w:val="28"/>
        </w:rPr>
        <w:tab/>
        <w:t>B</w:t>
      </w:r>
      <w:r w:rsidR="00497FE4" w:rsidRPr="00B538EB">
        <w:rPr>
          <w:b/>
          <w:sz w:val="28"/>
          <w:szCs w:val="28"/>
        </w:rPr>
        <w:br/>
      </w:r>
      <w:r w:rsidR="00497FE4" w:rsidRPr="00B538EB">
        <w:rPr>
          <w:b/>
          <w:sz w:val="28"/>
          <w:szCs w:val="28"/>
        </w:rPr>
        <w:tab/>
      </w:r>
      <w:r w:rsidR="00497FE4">
        <w:rPr>
          <w:b/>
          <w:sz w:val="28"/>
          <w:szCs w:val="28"/>
        </w:rPr>
        <w:tab/>
      </w:r>
      <w:r w:rsidR="00497FE4" w:rsidRPr="00B538EB">
        <w:rPr>
          <w:b/>
          <w:sz w:val="28"/>
          <w:szCs w:val="28"/>
        </w:rPr>
        <w:t>78-86</w:t>
      </w:r>
      <w:r w:rsidR="00497FE4" w:rsidRPr="00B538EB">
        <w:rPr>
          <w:b/>
          <w:sz w:val="28"/>
          <w:szCs w:val="28"/>
        </w:rPr>
        <w:tab/>
      </w:r>
      <w:r w:rsidR="00497FE4" w:rsidRPr="00B538EB">
        <w:rPr>
          <w:b/>
          <w:sz w:val="28"/>
          <w:szCs w:val="28"/>
        </w:rPr>
        <w:tab/>
        <w:t>C</w:t>
      </w:r>
      <w:r w:rsidR="00497FE4" w:rsidRPr="00B538EB">
        <w:rPr>
          <w:b/>
          <w:sz w:val="28"/>
          <w:szCs w:val="28"/>
        </w:rPr>
        <w:br/>
      </w:r>
      <w:r w:rsidR="00497FE4" w:rsidRPr="00B538EB">
        <w:rPr>
          <w:b/>
          <w:sz w:val="28"/>
          <w:szCs w:val="28"/>
        </w:rPr>
        <w:tab/>
      </w:r>
      <w:r w:rsidR="00497FE4" w:rsidRPr="00B538EB">
        <w:rPr>
          <w:b/>
          <w:sz w:val="28"/>
          <w:szCs w:val="28"/>
        </w:rPr>
        <w:tab/>
        <w:t>70-77</w:t>
      </w:r>
      <w:r w:rsidR="00497FE4" w:rsidRPr="00B538EB">
        <w:rPr>
          <w:b/>
          <w:sz w:val="28"/>
          <w:szCs w:val="28"/>
        </w:rPr>
        <w:tab/>
      </w:r>
      <w:r w:rsidR="00497FE4" w:rsidRPr="00B538EB">
        <w:rPr>
          <w:b/>
          <w:sz w:val="28"/>
          <w:szCs w:val="28"/>
        </w:rPr>
        <w:tab/>
        <w:t>D</w:t>
      </w:r>
      <w:r w:rsidR="00497FE4" w:rsidRPr="00B538EB">
        <w:rPr>
          <w:b/>
          <w:sz w:val="28"/>
          <w:szCs w:val="28"/>
        </w:rPr>
        <w:br/>
      </w:r>
      <w:r w:rsidR="00497FE4" w:rsidRPr="00B538EB">
        <w:rPr>
          <w:b/>
          <w:sz w:val="28"/>
          <w:szCs w:val="28"/>
        </w:rPr>
        <w:tab/>
      </w:r>
      <w:r w:rsidR="00497FE4">
        <w:rPr>
          <w:b/>
          <w:sz w:val="28"/>
          <w:szCs w:val="28"/>
        </w:rPr>
        <w:tab/>
      </w:r>
      <w:r w:rsidR="00497FE4" w:rsidRPr="00B538EB">
        <w:rPr>
          <w:b/>
          <w:sz w:val="28"/>
          <w:szCs w:val="28"/>
        </w:rPr>
        <w:t>Below 69</w:t>
      </w:r>
      <w:r w:rsidR="00497FE4" w:rsidRPr="00B538EB">
        <w:rPr>
          <w:b/>
          <w:sz w:val="28"/>
          <w:szCs w:val="28"/>
        </w:rPr>
        <w:tab/>
        <w:t>F</w:t>
      </w:r>
      <w:r w:rsidR="00497FE4">
        <w:rPr>
          <w:b/>
          <w:sz w:val="28"/>
          <w:szCs w:val="28"/>
        </w:rPr>
        <w:br/>
      </w:r>
    </w:p>
    <w:p w:rsidR="00497FE4" w:rsidRPr="00633D73" w:rsidRDefault="00497FE4" w:rsidP="00497FE4">
      <w:pPr>
        <w:rPr>
          <w:b/>
          <w:u w:val="single"/>
        </w:rPr>
      </w:pPr>
      <w:r>
        <w:rPr>
          <w:b/>
          <w:u w:val="single"/>
        </w:rPr>
        <w:t xml:space="preserve">Weighting </w:t>
      </w:r>
      <w:r w:rsidRPr="00633D73">
        <w:rPr>
          <w:b/>
          <w:u w:val="single"/>
        </w:rPr>
        <w:t xml:space="preserve">of </w:t>
      </w:r>
      <w:r w:rsidR="00D17115">
        <w:rPr>
          <w:b/>
          <w:u w:val="single"/>
        </w:rPr>
        <w:t xml:space="preserve">Term </w:t>
      </w:r>
      <w:r w:rsidRPr="00633D73">
        <w:rPr>
          <w:b/>
          <w:u w:val="single"/>
        </w:rPr>
        <w:t>Grades:</w:t>
      </w:r>
    </w:p>
    <w:p w:rsidR="00497FE4" w:rsidRDefault="00497FE4" w:rsidP="00497FE4">
      <w:pPr>
        <w:ind w:left="720"/>
      </w:pPr>
      <w:r>
        <w:t>-Tests/Quizzes/Assessments (written and oral)</w:t>
      </w:r>
      <w:r>
        <w:tab/>
      </w:r>
      <w:r>
        <w:tab/>
        <w:t>50%</w:t>
      </w:r>
      <w:r>
        <w:br/>
        <w:t>-Classwork</w:t>
      </w:r>
      <w:r>
        <w:tab/>
      </w:r>
      <w:r>
        <w:tab/>
      </w:r>
      <w:r>
        <w:tab/>
      </w:r>
      <w:r>
        <w:tab/>
      </w:r>
      <w:r>
        <w:tab/>
      </w:r>
      <w:r>
        <w:tab/>
        <w:t>20%</w:t>
      </w:r>
      <w:r>
        <w:br/>
        <w:t>-Projects</w:t>
      </w:r>
      <w:r>
        <w:tab/>
      </w:r>
      <w:r>
        <w:tab/>
      </w:r>
      <w:r>
        <w:tab/>
      </w:r>
      <w:r>
        <w:tab/>
      </w:r>
      <w:r>
        <w:tab/>
      </w:r>
      <w:r>
        <w:tab/>
        <w:t>15%</w:t>
      </w:r>
      <w:r>
        <w:br/>
        <w:t>-Homework</w:t>
      </w:r>
      <w:r>
        <w:tab/>
      </w:r>
      <w:r>
        <w:tab/>
      </w:r>
      <w:r>
        <w:tab/>
      </w:r>
      <w:r>
        <w:tab/>
      </w:r>
      <w:r>
        <w:tab/>
      </w:r>
      <w:r>
        <w:tab/>
        <w:t>15%</w:t>
      </w:r>
    </w:p>
    <w:p w:rsidR="00497FE4" w:rsidRPr="00633D73" w:rsidRDefault="00497FE4" w:rsidP="00497FE4">
      <w:pPr>
        <w:ind w:firstLine="720"/>
        <w:rPr>
          <w:i/>
        </w:rPr>
      </w:pPr>
      <w:r w:rsidRPr="00633D73">
        <w:rPr>
          <w:i/>
        </w:rPr>
        <w:t>Note:  Homework may be checked for EITHER correctness or completion.</w:t>
      </w:r>
    </w:p>
    <w:p w:rsidR="00D17115" w:rsidRDefault="00D17115" w:rsidP="00497FE4">
      <w:pPr>
        <w:rPr>
          <w:b/>
          <w:u w:val="single"/>
        </w:rPr>
      </w:pPr>
    </w:p>
    <w:p w:rsidR="00D17115" w:rsidRDefault="00D17115" w:rsidP="00497FE4">
      <w:pPr>
        <w:rPr>
          <w:b/>
          <w:u w:val="single"/>
        </w:rPr>
      </w:pPr>
    </w:p>
    <w:p w:rsidR="00D17115" w:rsidRDefault="00D17115" w:rsidP="00497FE4">
      <w:pPr>
        <w:rPr>
          <w:b/>
          <w:u w:val="single"/>
        </w:rPr>
      </w:pPr>
    </w:p>
    <w:p w:rsidR="00497FE4" w:rsidRDefault="00497FE4" w:rsidP="00497FE4">
      <w:pPr>
        <w:rPr>
          <w:b/>
          <w:u w:val="single"/>
        </w:rPr>
      </w:pPr>
      <w:r>
        <w:rPr>
          <w:b/>
          <w:u w:val="single"/>
        </w:rPr>
        <w:lastRenderedPageBreak/>
        <w:t>Late Work:</w:t>
      </w:r>
    </w:p>
    <w:p w:rsidR="00262659" w:rsidRDefault="00262659" w:rsidP="00262659">
      <w:r>
        <w:t xml:space="preserve">Late work will receive a 10% deduction per day that it is late, receiving a minimum of 50% of the earned grade.  I do not anticipate having many missed homework assignments, though there should never be any zeros in the </w:t>
      </w:r>
      <w:proofErr w:type="spellStart"/>
      <w:r>
        <w:t>gradebook</w:t>
      </w:r>
      <w:proofErr w:type="spellEnd"/>
      <w:r>
        <w:t>.  Missing assignments are not an option – you need to make up those assignments.</w:t>
      </w:r>
    </w:p>
    <w:p w:rsidR="005D6CD7" w:rsidRPr="005D6CD7" w:rsidRDefault="005D6CD7" w:rsidP="006243B3">
      <w:pPr>
        <w:rPr>
          <w:b/>
        </w:rPr>
      </w:pPr>
      <w:r w:rsidRPr="009C2DDD">
        <w:rPr>
          <w:b/>
          <w:u w:val="single"/>
        </w:rPr>
        <w:t>Materials</w:t>
      </w:r>
      <w:r w:rsidRPr="005D6CD7">
        <w:rPr>
          <w:b/>
        </w:rPr>
        <w:t>:</w:t>
      </w:r>
    </w:p>
    <w:p w:rsidR="005D6CD7" w:rsidRDefault="005D6CD7" w:rsidP="006243B3">
      <w:r>
        <w:t>All students are expected to purchase the following items.  If for some reason this is not possible, please speak with me, so that other arrangements may be made.</w:t>
      </w:r>
    </w:p>
    <w:p w:rsidR="005D6CD7" w:rsidRDefault="005D6CD7" w:rsidP="005D6CD7">
      <w:pPr>
        <w:pStyle w:val="ListParagraph"/>
        <w:numPr>
          <w:ilvl w:val="0"/>
          <w:numId w:val="1"/>
        </w:numPr>
      </w:pPr>
      <w:r>
        <w:t>3-ring binder, designated for German</w:t>
      </w:r>
    </w:p>
    <w:p w:rsidR="005D6CD7" w:rsidRDefault="005D6CD7" w:rsidP="005D6CD7">
      <w:pPr>
        <w:pStyle w:val="ListParagraph"/>
        <w:numPr>
          <w:ilvl w:val="1"/>
          <w:numId w:val="1"/>
        </w:numPr>
      </w:pPr>
      <w:r>
        <w:t>Thi</w:t>
      </w:r>
      <w:r w:rsidR="00497FE4">
        <w:t xml:space="preserve">s </w:t>
      </w:r>
      <w:r w:rsidR="00262659">
        <w:t>may</w:t>
      </w:r>
      <w:r w:rsidR="00497FE4">
        <w:t xml:space="preserve"> be collected and checked, including your notes section!</w:t>
      </w:r>
    </w:p>
    <w:p w:rsidR="005D6CD7" w:rsidRDefault="005D6CD7" w:rsidP="005D6CD7">
      <w:pPr>
        <w:pStyle w:val="ListParagraph"/>
        <w:numPr>
          <w:ilvl w:val="0"/>
          <w:numId w:val="1"/>
        </w:numPr>
      </w:pPr>
      <w:r>
        <w:t>Dividers</w:t>
      </w:r>
    </w:p>
    <w:p w:rsidR="00386C6F" w:rsidRDefault="00262659" w:rsidP="005D6CD7">
      <w:pPr>
        <w:pStyle w:val="ListParagraph"/>
        <w:numPr>
          <w:ilvl w:val="0"/>
          <w:numId w:val="1"/>
        </w:numPr>
      </w:pPr>
      <w:r>
        <w:t>Plain three-prong folder for German Connection</w:t>
      </w:r>
    </w:p>
    <w:p w:rsidR="005D6CD7" w:rsidRDefault="005D6CD7" w:rsidP="005D6CD7">
      <w:pPr>
        <w:pStyle w:val="ListParagraph"/>
        <w:numPr>
          <w:ilvl w:val="0"/>
          <w:numId w:val="1"/>
        </w:numPr>
      </w:pPr>
      <w:r>
        <w:t xml:space="preserve">Students may choose </w:t>
      </w:r>
      <w:r w:rsidR="00D42E98">
        <w:t xml:space="preserve">one </w:t>
      </w:r>
      <w:r>
        <w:t>of the following:</w:t>
      </w:r>
    </w:p>
    <w:p w:rsidR="005D6CD7" w:rsidRDefault="005D6CD7" w:rsidP="005D6CD7">
      <w:pPr>
        <w:pStyle w:val="ListParagraph"/>
        <w:numPr>
          <w:ilvl w:val="1"/>
          <w:numId w:val="1"/>
        </w:numPr>
      </w:pPr>
      <w:r>
        <w:t>Dry erase markers</w:t>
      </w:r>
    </w:p>
    <w:p w:rsidR="005D6CD7" w:rsidRDefault="00497FE4" w:rsidP="005D6CD7">
      <w:pPr>
        <w:pStyle w:val="ListParagraph"/>
        <w:numPr>
          <w:ilvl w:val="1"/>
          <w:numId w:val="1"/>
        </w:numPr>
      </w:pPr>
      <w:r>
        <w:t>Box of tissues</w:t>
      </w:r>
    </w:p>
    <w:p w:rsidR="005D6CD7" w:rsidRDefault="00ED4EB5" w:rsidP="005D6CD7">
      <w:pPr>
        <w:pStyle w:val="ListParagraph"/>
        <w:numPr>
          <w:ilvl w:val="1"/>
          <w:numId w:val="1"/>
        </w:numPr>
      </w:pPr>
      <w:r>
        <w:t>Lysol Disinfecting Wipes</w:t>
      </w:r>
    </w:p>
    <w:p w:rsidR="00262659" w:rsidRDefault="00262659" w:rsidP="005D6CD7">
      <w:pPr>
        <w:pStyle w:val="ListParagraph"/>
        <w:numPr>
          <w:ilvl w:val="1"/>
          <w:numId w:val="1"/>
        </w:numPr>
      </w:pPr>
      <w:r>
        <w:t>Paper Towels</w:t>
      </w:r>
    </w:p>
    <w:p w:rsidR="00822DEC" w:rsidRPr="00633D73" w:rsidRDefault="00386C6F" w:rsidP="00633D73">
      <w:pPr>
        <w:ind w:left="720"/>
      </w:pPr>
      <w:r>
        <w:t xml:space="preserve">**Students may bring in one extra of the </w:t>
      </w:r>
      <w:r w:rsidR="00262659">
        <w:t>four</w:t>
      </w:r>
      <w:r>
        <w:t xml:space="preserve"> items to receive extra credit.</w:t>
      </w:r>
    </w:p>
    <w:p w:rsidR="00386C6F" w:rsidRDefault="00386C6F" w:rsidP="00386C6F">
      <w:pPr>
        <w:rPr>
          <w:b/>
        </w:rPr>
      </w:pPr>
      <w:r w:rsidRPr="009C2DDD">
        <w:rPr>
          <w:b/>
          <w:u w:val="single"/>
        </w:rPr>
        <w:t>Textbooks</w:t>
      </w:r>
      <w:r>
        <w:rPr>
          <w:b/>
        </w:rPr>
        <w:t>:</w:t>
      </w:r>
    </w:p>
    <w:p w:rsidR="00633D73" w:rsidRPr="00497FE4" w:rsidRDefault="00386C6F" w:rsidP="00386C6F">
      <w:r>
        <w:t xml:space="preserve">We will be using </w:t>
      </w:r>
      <w:proofErr w:type="spellStart"/>
      <w:r>
        <w:rPr>
          <w:i/>
        </w:rPr>
        <w:t>Komm</w:t>
      </w:r>
      <w:proofErr w:type="spellEnd"/>
      <w:r>
        <w:rPr>
          <w:i/>
        </w:rPr>
        <w:t xml:space="preserve"> </w:t>
      </w:r>
      <w:proofErr w:type="spellStart"/>
      <w:r>
        <w:rPr>
          <w:i/>
        </w:rPr>
        <w:t>mit</w:t>
      </w:r>
      <w:proofErr w:type="spellEnd"/>
      <w:r>
        <w:rPr>
          <w:i/>
        </w:rPr>
        <w:t xml:space="preserve">! </w:t>
      </w:r>
      <w:proofErr w:type="gramStart"/>
      <w:r w:rsidR="00D3773D">
        <w:t>again</w:t>
      </w:r>
      <w:proofErr w:type="gramEnd"/>
      <w:r w:rsidR="00D3773D">
        <w:t xml:space="preserve"> </w:t>
      </w:r>
      <w:r>
        <w:t xml:space="preserve">for </w:t>
      </w:r>
      <w:r w:rsidR="00497FE4">
        <w:t xml:space="preserve">German </w:t>
      </w:r>
      <w:r w:rsidR="00D3773D">
        <w:t>I</w:t>
      </w:r>
      <w:r w:rsidR="00497FE4">
        <w:t xml:space="preserve">I.  We have a classroom set of textbooks, and unfortunately, students may not have a textbook to take home for the year.  If a student would like to check out a textbook for the night, he/she may do so by signing it out with me.  </w:t>
      </w:r>
      <w:r>
        <w:t xml:space="preserve">Please remember that the textbooks are the property of Cooper High School, and should be treated with the same respect as all RCHS property.  </w:t>
      </w:r>
    </w:p>
    <w:p w:rsidR="00F23DE9" w:rsidRPr="00F23DE9" w:rsidRDefault="00F23DE9" w:rsidP="00386C6F">
      <w:pPr>
        <w:rPr>
          <w:b/>
          <w:u w:val="single"/>
        </w:rPr>
      </w:pPr>
      <w:r w:rsidRPr="00F23DE9">
        <w:rPr>
          <w:b/>
          <w:u w:val="single"/>
        </w:rPr>
        <w:t>Field Trips:</w:t>
      </w:r>
    </w:p>
    <w:p w:rsidR="00F23DE9" w:rsidRDefault="00F23DE9" w:rsidP="00386C6F">
      <w:r>
        <w:t xml:space="preserve">We will hopefully be going on at least one field trip this school year, as I believe the best way to learn a language is to get out in the ‘real world’ and experience it in some other way, shape or form.  Due to funding, students may be asked to contribute to the costs.  This will be discussed at a later date.  Please note the section in the student handbook regarding field trips and RCHS.  </w:t>
      </w:r>
      <w:r w:rsidR="00341F35">
        <w:t xml:space="preserve">Students are responsible for ALL WORK missed in other </w:t>
      </w:r>
      <w:r w:rsidR="00497FE4">
        <w:t>periods</w:t>
      </w:r>
      <w:r w:rsidR="00341F35">
        <w:t xml:space="preserve"> and for meeting with </w:t>
      </w:r>
      <w:r w:rsidR="00633D73">
        <w:t xml:space="preserve">all other </w:t>
      </w:r>
      <w:r w:rsidR="00341F35">
        <w:t>teachers prior to the field trip.</w:t>
      </w:r>
    </w:p>
    <w:p w:rsidR="00633D73" w:rsidRDefault="00633D73" w:rsidP="00386C6F">
      <w:pPr>
        <w:rPr>
          <w:b/>
          <w:u w:val="single"/>
        </w:rPr>
      </w:pPr>
      <w:r>
        <w:rPr>
          <w:b/>
          <w:u w:val="single"/>
        </w:rPr>
        <w:t>Semester Projects:</w:t>
      </w:r>
    </w:p>
    <w:p w:rsidR="00497FE4" w:rsidRDefault="00497FE4" w:rsidP="00497FE4">
      <w:r>
        <w:t>There will be two on-going projects for the school year</w:t>
      </w:r>
      <w:r w:rsidR="00D17115">
        <w:t>, as you should remember from last year</w:t>
      </w:r>
      <w:r>
        <w:t xml:space="preserve">.  At the end of the first semester, each student will complete a project aligned with the KWLA World Language </w:t>
      </w:r>
      <w:r>
        <w:lastRenderedPageBreak/>
        <w:t>Festival guidelines.  The second semester will culminate with the German Connection.  These will be explained</w:t>
      </w:r>
      <w:r w:rsidR="00D17115">
        <w:t xml:space="preserve"> again</w:t>
      </w:r>
      <w:r>
        <w:t xml:space="preserve"> in greater detail in class.  </w:t>
      </w:r>
    </w:p>
    <w:p w:rsidR="00497FE4" w:rsidRPr="00EA4C1F" w:rsidRDefault="00497FE4" w:rsidP="00497FE4">
      <w:pPr>
        <w:rPr>
          <w:b/>
          <w:u w:val="single"/>
        </w:rPr>
      </w:pPr>
      <w:r w:rsidRPr="00EA4C1F">
        <w:rPr>
          <w:b/>
          <w:u w:val="single"/>
        </w:rPr>
        <w:t>Delta Epsilon Phi and German Club:</w:t>
      </w:r>
    </w:p>
    <w:p w:rsidR="00D717A9" w:rsidRDefault="00497FE4" w:rsidP="00497FE4">
      <w:r>
        <w:t>Students who meet the requirements (</w:t>
      </w:r>
      <w:r w:rsidRPr="00D17115">
        <w:rPr>
          <w:i/>
        </w:rPr>
        <w:t>three semesters</w:t>
      </w:r>
      <w:r>
        <w:t xml:space="preserve"> of German, German GPA of 3.6 and general GPA of 3.0) are eligible for admittance into the German Honors Society.  All students of Cooper High School may (and are encouraged to) take part in German Club, which celebrates the German language and culture.  For more information, please contact Frau Munsie.</w:t>
      </w:r>
    </w:p>
    <w:p w:rsidR="00D717A9" w:rsidRPr="00D717A9" w:rsidRDefault="00D717A9" w:rsidP="00497FE4">
      <w:pPr>
        <w:rPr>
          <w:b/>
          <w:u w:val="single"/>
        </w:rPr>
      </w:pPr>
      <w:r w:rsidRPr="00D717A9">
        <w:rPr>
          <w:b/>
          <w:u w:val="single"/>
        </w:rPr>
        <w:t>KWLA World Language Festival:</w:t>
      </w:r>
    </w:p>
    <w:p w:rsidR="00D717A9" w:rsidRPr="00633D73" w:rsidRDefault="00D717A9" w:rsidP="00497FE4">
      <w:r>
        <w:t>The Kentucky World Language Association (KWLA) hosts a World Language Festival (WLF) each year at the regional and state level.  This year, the Northern Kentucky WLF will be hosted at NKU</w:t>
      </w:r>
      <w:r w:rsidR="00262659">
        <w:t xml:space="preserve"> in March</w:t>
      </w:r>
      <w:r w:rsidRPr="00D17115">
        <w:t>.  Qualifying students</w:t>
      </w:r>
      <w:r>
        <w:t xml:space="preserve"> may compete at the State level in May at the University of Kentucky.  We will discuss this more at the start of second semester.  All students are encouraged to compete, and will receive extra credit for taking part in the wonderful program Kentucky has established.  </w:t>
      </w:r>
    </w:p>
    <w:p w:rsidR="00497FE4" w:rsidRPr="0061106F" w:rsidRDefault="00497FE4" w:rsidP="00497FE4">
      <w:pPr>
        <w:rPr>
          <w:b/>
          <w:u w:val="single"/>
        </w:rPr>
      </w:pPr>
      <w:r w:rsidRPr="0061106F">
        <w:rPr>
          <w:b/>
          <w:u w:val="single"/>
        </w:rPr>
        <w:t>Absences:</w:t>
      </w:r>
    </w:p>
    <w:p w:rsidR="00497FE4" w:rsidRDefault="00497FE4" w:rsidP="00497FE4">
      <w:r>
        <w:t xml:space="preserve">Please see me if you know of an absence, so that we may arrange for you to receive the work ahead of time.  In the event of an unplanned absence, the student has the number of days he/she was absent to make up the work, i.e. if the student was absent two days; he/she has two days to turn in all the work for full credit.  </w:t>
      </w:r>
      <w:proofErr w:type="gramStart"/>
      <w:r>
        <w:t>If absent, I will put missing work in the grade book as “missing.”</w:t>
      </w:r>
      <w:proofErr w:type="gramEnd"/>
      <w:r>
        <w:t xml:space="preserve">  When the student has completed the assignment, this will be changed.  </w:t>
      </w:r>
    </w:p>
    <w:p w:rsidR="00CE139D" w:rsidRPr="00CE139D" w:rsidRDefault="00CE139D" w:rsidP="00386C6F">
      <w:pPr>
        <w:rPr>
          <w:b/>
          <w:u w:val="single"/>
        </w:rPr>
      </w:pPr>
      <w:r w:rsidRPr="00CE139D">
        <w:rPr>
          <w:b/>
          <w:u w:val="single"/>
        </w:rPr>
        <w:t>Discipline:</w:t>
      </w:r>
    </w:p>
    <w:p w:rsidR="00822DEC" w:rsidRDefault="00CE139D" w:rsidP="00386C6F">
      <w:r>
        <w:t>Hopefully this will not be an issue; however, discipline rules are stated in the student handbook.</w:t>
      </w:r>
      <w:r w:rsidR="00341F35">
        <w:br/>
      </w:r>
    </w:p>
    <w:p w:rsidR="00D717A9" w:rsidRPr="00822DEC" w:rsidRDefault="00D17115" w:rsidP="00D717A9">
      <w:pPr>
        <w:rPr>
          <w:b/>
        </w:rPr>
      </w:pPr>
      <w:r>
        <w:rPr>
          <w:b/>
        </w:rPr>
        <w:t>Parents and students:  P</w:t>
      </w:r>
      <w:r w:rsidR="00D717A9" w:rsidRPr="00822DEC">
        <w:rPr>
          <w:b/>
        </w:rPr>
        <w:t xml:space="preserve">lease sign and date the following page and return it by </w:t>
      </w:r>
      <w:r w:rsidR="00D717A9">
        <w:rPr>
          <w:b/>
          <w:sz w:val="24"/>
          <w:szCs w:val="24"/>
          <w:u w:val="single"/>
        </w:rPr>
        <w:t>Monday, August 2</w:t>
      </w:r>
      <w:r w:rsidR="00262659">
        <w:rPr>
          <w:b/>
          <w:sz w:val="24"/>
          <w:szCs w:val="24"/>
          <w:u w:val="single"/>
        </w:rPr>
        <w:t>0</w:t>
      </w:r>
      <w:r w:rsidR="00262659" w:rsidRPr="00262659">
        <w:rPr>
          <w:b/>
          <w:sz w:val="24"/>
          <w:szCs w:val="24"/>
          <w:u w:val="single"/>
          <w:vertAlign w:val="superscript"/>
        </w:rPr>
        <w:t>th</w:t>
      </w:r>
      <w:r w:rsidR="00262659">
        <w:rPr>
          <w:b/>
          <w:sz w:val="24"/>
          <w:szCs w:val="24"/>
          <w:u w:val="single"/>
        </w:rPr>
        <w:t xml:space="preserve"> </w:t>
      </w:r>
      <w:r>
        <w:rPr>
          <w:b/>
          <w:sz w:val="24"/>
          <w:szCs w:val="24"/>
          <w:u w:val="single"/>
        </w:rPr>
        <w:t xml:space="preserve"> </w:t>
      </w:r>
      <w:r w:rsidR="00D717A9">
        <w:rPr>
          <w:b/>
          <w:sz w:val="24"/>
          <w:szCs w:val="24"/>
          <w:u w:val="single"/>
          <w:vertAlign w:val="superscript"/>
        </w:rPr>
        <w:t xml:space="preserve"> </w:t>
      </w:r>
      <w:r w:rsidR="00D717A9" w:rsidRPr="00822DEC">
        <w:rPr>
          <w:b/>
        </w:rPr>
        <w:t>acknowledging that you have both read and understood this document.</w:t>
      </w:r>
      <w:r w:rsidR="00D717A9">
        <w:rPr>
          <w:b/>
        </w:rPr>
        <w:br/>
      </w:r>
    </w:p>
    <w:p w:rsidR="00D717A9" w:rsidRDefault="00262659" w:rsidP="00D717A9">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6" type="#_x0000_t62" style="position:absolute;margin-left:198pt;margin-top:7.55pt;width:128.25pt;height:33.75pt;z-index:251678208" adj="31149,17472">
            <v:textbox>
              <w:txbxContent>
                <w:p w:rsidR="00D17115" w:rsidRPr="00EC2391" w:rsidRDefault="00D17115" w:rsidP="00D17115">
                  <w:pPr>
                    <w:jc w:val="center"/>
                    <w:rPr>
                      <w:rFonts w:ascii="Old English Text MT" w:hAnsi="Old English Text MT"/>
                      <w:sz w:val="36"/>
                      <w:szCs w:val="36"/>
                    </w:rPr>
                  </w:pPr>
                  <w:proofErr w:type="spellStart"/>
                  <w:r w:rsidRPr="00EC2391">
                    <w:rPr>
                      <w:rFonts w:ascii="Old English Text MT" w:hAnsi="Old English Text MT"/>
                      <w:sz w:val="36"/>
                      <w:szCs w:val="36"/>
                    </w:rPr>
                    <w:t>Danke</w:t>
                  </w:r>
                  <w:proofErr w:type="spellEnd"/>
                  <w:r w:rsidRPr="00EC2391">
                    <w:rPr>
                      <w:rFonts w:ascii="Old English Text MT" w:hAnsi="Old English Text MT"/>
                      <w:sz w:val="36"/>
                      <w:szCs w:val="36"/>
                    </w:rPr>
                    <w:t xml:space="preserve"> </w:t>
                  </w:r>
                  <w:proofErr w:type="spellStart"/>
                  <w:r w:rsidRPr="00EC2391">
                    <w:rPr>
                      <w:rFonts w:ascii="Old English Text MT" w:hAnsi="Old English Text MT"/>
                      <w:sz w:val="36"/>
                      <w:szCs w:val="36"/>
                    </w:rPr>
                    <w:t>schön</w:t>
                  </w:r>
                  <w:proofErr w:type="spellEnd"/>
                  <w:r w:rsidRPr="00EC2391">
                    <w:rPr>
                      <w:rFonts w:ascii="Old English Text MT" w:hAnsi="Old English Text MT"/>
                      <w:sz w:val="36"/>
                      <w:szCs w:val="36"/>
                    </w:rPr>
                    <w:t>!</w:t>
                  </w:r>
                </w:p>
              </w:txbxContent>
            </v:textbox>
          </v:shape>
        </w:pict>
      </w:r>
      <w:r w:rsidRPr="00D17115">
        <w:rPr>
          <w:b/>
          <w:noProof/>
        </w:rPr>
        <w:drawing>
          <wp:anchor distT="0" distB="0" distL="114300" distR="114300" simplePos="0" relativeHeight="251677184" behindDoc="0" locked="0" layoutInCell="1" allowOverlap="1" wp14:anchorId="1EB40FC5" wp14:editId="7CCDBFAC">
            <wp:simplePos x="0" y="0"/>
            <wp:positionH relativeFrom="column">
              <wp:posOffset>4381500</wp:posOffset>
            </wp:positionH>
            <wp:positionV relativeFrom="paragraph">
              <wp:posOffset>90805</wp:posOffset>
            </wp:positionV>
            <wp:extent cx="1533525" cy="2143125"/>
            <wp:effectExtent l="0" t="0" r="0" b="0"/>
            <wp:wrapNone/>
            <wp:docPr id="5" name="Picture 5" descr="C:\Documents and Settings\erin.munsie\Local Settings\Temporary Internet Files\Content.IE5\IE485MHB\MC9000365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erin.munsie\Local Settings\Temporary Internet Files\Content.IE5\IE485MHB\MC900036583[1].wmf"/>
                    <pic:cNvPicPr>
                      <a:picLocks noChangeAspect="1" noChangeArrowheads="1"/>
                    </pic:cNvPicPr>
                  </pic:nvPicPr>
                  <pic:blipFill>
                    <a:blip r:embed="rId13" cstate="print"/>
                    <a:srcRect/>
                    <a:stretch>
                      <a:fillRect/>
                    </a:stretch>
                  </pic:blipFill>
                  <pic:spPr bwMode="auto">
                    <a:xfrm>
                      <a:off x="0" y="0"/>
                      <a:ext cx="1533525" cy="2143125"/>
                    </a:xfrm>
                    <a:prstGeom prst="rect">
                      <a:avLst/>
                    </a:prstGeom>
                    <a:noFill/>
                    <a:ln w="9525">
                      <a:noFill/>
                      <a:miter lim="800000"/>
                      <a:headEnd/>
                      <a:tailEnd/>
                    </a:ln>
                  </pic:spPr>
                </pic:pic>
              </a:graphicData>
            </a:graphic>
          </wp:anchor>
        </w:drawing>
      </w:r>
      <w:proofErr w:type="spellStart"/>
      <w:r w:rsidR="00D717A9">
        <w:t>Mit</w:t>
      </w:r>
      <w:proofErr w:type="spellEnd"/>
      <w:r w:rsidR="00D717A9">
        <w:t xml:space="preserve"> </w:t>
      </w:r>
      <w:proofErr w:type="spellStart"/>
      <w:r w:rsidR="00D717A9">
        <w:t>freundlichen</w:t>
      </w:r>
      <w:proofErr w:type="spellEnd"/>
      <w:r w:rsidR="00D717A9">
        <w:t xml:space="preserve"> </w:t>
      </w:r>
      <w:proofErr w:type="spellStart"/>
      <w:r w:rsidR="00D717A9">
        <w:t>Grü</w:t>
      </w:r>
      <w:proofErr w:type="spellEnd"/>
      <w:r w:rsidR="00D717A9">
        <w:t>βen</w:t>
      </w:r>
    </w:p>
    <w:p w:rsidR="00D717A9" w:rsidRDefault="00D717A9" w:rsidP="00D717A9"/>
    <w:p w:rsidR="00D717A9" w:rsidRDefault="00D717A9" w:rsidP="00D717A9">
      <w:r>
        <w:br/>
      </w:r>
    </w:p>
    <w:p w:rsidR="00D717A9" w:rsidRDefault="00D717A9" w:rsidP="00D717A9">
      <w:r>
        <w:t>Frau Munsie</w:t>
      </w:r>
    </w:p>
    <w:p w:rsidR="00D717A9" w:rsidRDefault="00D717A9" w:rsidP="00D717A9">
      <w:pPr>
        <w:rPr>
          <w:b/>
        </w:rPr>
      </w:pPr>
    </w:p>
    <w:p w:rsidR="00D717A9" w:rsidRPr="00D17115" w:rsidRDefault="00D717A9" w:rsidP="00D17115">
      <w:pPr>
        <w:jc w:val="center"/>
        <w:rPr>
          <w:b/>
        </w:rPr>
      </w:pPr>
      <w:r w:rsidRPr="00341F35">
        <w:rPr>
          <w:b/>
        </w:rPr>
        <w:lastRenderedPageBreak/>
        <w:t>I have read and underst</w:t>
      </w:r>
      <w:bookmarkStart w:id="0" w:name="_GoBack"/>
      <w:bookmarkEnd w:id="0"/>
      <w:r w:rsidRPr="00341F35">
        <w:rPr>
          <w:b/>
        </w:rPr>
        <w:t xml:space="preserve">ood the German </w:t>
      </w:r>
      <w:r>
        <w:rPr>
          <w:b/>
        </w:rPr>
        <w:t>I</w:t>
      </w:r>
      <w:r w:rsidR="00D3773D">
        <w:rPr>
          <w:b/>
        </w:rPr>
        <w:t>I</w:t>
      </w:r>
      <w:r>
        <w:rPr>
          <w:b/>
        </w:rPr>
        <w:t xml:space="preserve"> </w:t>
      </w:r>
      <w:r w:rsidRPr="00341F35">
        <w:rPr>
          <w:b/>
        </w:rPr>
        <w:t xml:space="preserve">course syllabus for Randall K. Cooper High School.  I understand that I / my child will be held responsible for the material discussed within this document.  </w:t>
      </w:r>
      <w:r>
        <w:rPr>
          <w:b/>
        </w:rPr>
        <w:t>I am aware of the requirements of the course, as well as the resource of an online grade book (Infinite Campus).</w:t>
      </w:r>
    </w:p>
    <w:p w:rsidR="00D717A9" w:rsidRDefault="00D717A9" w:rsidP="00D717A9">
      <w:pPr>
        <w:tabs>
          <w:tab w:val="left" w:pos="1230"/>
        </w:tabs>
      </w:pPr>
      <w:r w:rsidRPr="007512D9">
        <w:rPr>
          <w:b/>
          <w:u w:val="single"/>
        </w:rPr>
        <w:t>Student</w:t>
      </w:r>
      <w:r>
        <w:t>:</w:t>
      </w:r>
      <w:r>
        <w:tab/>
      </w:r>
    </w:p>
    <w:p w:rsidR="00D717A9" w:rsidRDefault="00D717A9" w:rsidP="00D717A9">
      <w:pPr>
        <w:tabs>
          <w:tab w:val="left" w:pos="1230"/>
        </w:tabs>
      </w:pPr>
    </w:p>
    <w:p w:rsidR="00D717A9" w:rsidRDefault="00D717A9" w:rsidP="00D717A9">
      <w:r>
        <w:t>Signature: _________________________________________       Date:  ___________________________</w:t>
      </w:r>
    </w:p>
    <w:p w:rsidR="00D17115" w:rsidRPr="00386C6F" w:rsidRDefault="00D17115" w:rsidP="00D717A9">
      <w:r>
        <w:br/>
        <w:t>Student E-Mail Address</w:t>
      </w:r>
      <w:proofErr w:type="gramStart"/>
      <w:r>
        <w:t>:_</w:t>
      </w:r>
      <w:proofErr w:type="gramEnd"/>
      <w:r>
        <w:t>________________________________________________________________</w:t>
      </w:r>
    </w:p>
    <w:p w:rsidR="00D717A9" w:rsidRDefault="00D717A9" w:rsidP="00D717A9"/>
    <w:p w:rsidR="00D717A9" w:rsidRDefault="00D717A9" w:rsidP="00D717A9">
      <w:r w:rsidRPr="007512D9">
        <w:rPr>
          <w:b/>
          <w:u w:val="single"/>
        </w:rPr>
        <w:t>Parent</w:t>
      </w:r>
      <w:r>
        <w:t>:</w:t>
      </w:r>
    </w:p>
    <w:p w:rsidR="00D717A9" w:rsidRDefault="00D717A9" w:rsidP="00D717A9"/>
    <w:p w:rsidR="00D717A9" w:rsidRPr="00386C6F" w:rsidRDefault="00D717A9" w:rsidP="00D717A9">
      <w:pPr>
        <w:spacing w:line="480" w:lineRule="auto"/>
      </w:pPr>
      <w:r>
        <w:t>Signature: _________________________________________       Date:  ___________________________</w:t>
      </w:r>
    </w:p>
    <w:p w:rsidR="00D717A9" w:rsidRDefault="00D17115" w:rsidP="00D717A9">
      <w:pPr>
        <w:spacing w:line="480" w:lineRule="auto"/>
      </w:pPr>
      <w:r>
        <w:t xml:space="preserve">Parent </w:t>
      </w:r>
      <w:r w:rsidR="00D717A9">
        <w:t>E-mail Address</w:t>
      </w:r>
      <w:proofErr w:type="gramStart"/>
      <w:r w:rsidR="00D717A9">
        <w:t>:_</w:t>
      </w:r>
      <w:proofErr w:type="gramEnd"/>
      <w:r w:rsidR="00D717A9">
        <w:t>_______</w:t>
      </w:r>
      <w:r>
        <w:t>__________________________</w:t>
      </w:r>
      <w:r w:rsidR="00D717A9">
        <w:t>________________________________</w:t>
      </w:r>
    </w:p>
    <w:p w:rsidR="00D717A9" w:rsidRDefault="00D717A9" w:rsidP="00D717A9">
      <w:pPr>
        <w:spacing w:line="480" w:lineRule="auto"/>
      </w:pPr>
      <w:r>
        <w:t>Phone Number (where it is best to reach you):_______________________________________________</w:t>
      </w:r>
    </w:p>
    <w:p w:rsidR="00D717A9" w:rsidRPr="00386C6F" w:rsidRDefault="004F05C6" w:rsidP="00D717A9">
      <w:pPr>
        <w:spacing w:line="480" w:lineRule="auto"/>
      </w:pPr>
      <w:r>
        <w:rPr>
          <w:noProof/>
        </w:rPr>
        <w:drawing>
          <wp:anchor distT="0" distB="0" distL="114300" distR="114300" simplePos="0" relativeHeight="251672064" behindDoc="0" locked="0" layoutInCell="1" allowOverlap="1">
            <wp:simplePos x="0" y="0"/>
            <wp:positionH relativeFrom="column">
              <wp:posOffset>3629025</wp:posOffset>
            </wp:positionH>
            <wp:positionV relativeFrom="paragraph">
              <wp:posOffset>955675</wp:posOffset>
            </wp:positionV>
            <wp:extent cx="2724150" cy="2724150"/>
            <wp:effectExtent l="0" t="0" r="0" b="0"/>
            <wp:wrapSquare wrapText="bothSides"/>
            <wp:docPr id="23" name="Picture 13" descr="C:\Users\owner\AppData\Local\Microsoft\Windows\Temporary Internet Files\Content.IE5\2BFY3T1O\MCj043257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wner\AppData\Local\Microsoft\Windows\Temporary Internet Files\Content.IE5\2BFY3T1O\MCj04325790000[1].png"/>
                    <pic:cNvPicPr>
                      <a:picLocks noChangeAspect="1" noChangeArrowheads="1"/>
                    </pic:cNvPicPr>
                  </pic:nvPicPr>
                  <pic:blipFill>
                    <a:blip r:embed="rId14" cstate="print"/>
                    <a:srcRect/>
                    <a:stretch>
                      <a:fillRect/>
                    </a:stretch>
                  </pic:blipFill>
                  <pic:spPr bwMode="auto">
                    <a:xfrm rot="4795530">
                      <a:off x="0" y="0"/>
                      <a:ext cx="2724150" cy="2724150"/>
                    </a:xfrm>
                    <a:prstGeom prst="rect">
                      <a:avLst/>
                    </a:prstGeom>
                    <a:noFill/>
                    <a:ln w="9525">
                      <a:noFill/>
                      <a:miter lim="800000"/>
                      <a:headEnd/>
                      <a:tailEnd/>
                    </a:ln>
                  </pic:spPr>
                </pic:pic>
              </a:graphicData>
            </a:graphic>
          </wp:anchor>
        </w:drawing>
      </w:r>
      <w:r>
        <w:rPr>
          <w:noProof/>
        </w:rPr>
        <w:drawing>
          <wp:anchor distT="0" distB="0" distL="114300" distR="114300" simplePos="0" relativeHeight="251671040" behindDoc="0" locked="0" layoutInCell="1" allowOverlap="1">
            <wp:simplePos x="0" y="0"/>
            <wp:positionH relativeFrom="column">
              <wp:posOffset>1314450</wp:posOffset>
            </wp:positionH>
            <wp:positionV relativeFrom="paragraph">
              <wp:posOffset>1851660</wp:posOffset>
            </wp:positionV>
            <wp:extent cx="1708150" cy="1619250"/>
            <wp:effectExtent l="19050" t="0" r="6350" b="0"/>
            <wp:wrapNone/>
            <wp:docPr id="22" name="Picture 12" descr="C:\Users\owner\AppData\Local\Microsoft\Windows\Temporary Internet Files\Content.IE5\AP13VMCG\MCj028197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wner\AppData\Local\Microsoft\Windows\Temporary Internet Files\Content.IE5\AP13VMCG\MCj02819700000[1].wmf"/>
                    <pic:cNvPicPr>
                      <a:picLocks noChangeAspect="1" noChangeArrowheads="1"/>
                    </pic:cNvPicPr>
                  </pic:nvPicPr>
                  <pic:blipFill>
                    <a:blip r:embed="rId15" cstate="print"/>
                    <a:srcRect/>
                    <a:stretch>
                      <a:fillRect/>
                    </a:stretch>
                  </pic:blipFill>
                  <pic:spPr bwMode="auto">
                    <a:xfrm>
                      <a:off x="0" y="0"/>
                      <a:ext cx="1708150" cy="1619250"/>
                    </a:xfrm>
                    <a:prstGeom prst="rect">
                      <a:avLst/>
                    </a:prstGeom>
                    <a:noFill/>
                    <a:ln w="9525">
                      <a:noFill/>
                      <a:miter lim="800000"/>
                      <a:headEnd/>
                      <a:tailEnd/>
                    </a:ln>
                  </pic:spPr>
                </pic:pic>
              </a:graphicData>
            </a:graphic>
          </wp:anchor>
        </w:drawing>
      </w:r>
      <w:r w:rsidR="00262659">
        <w:rPr>
          <w:noProof/>
          <w:lang w:eastAsia="zh-TW"/>
        </w:rPr>
        <w:pict>
          <v:shapetype id="_x0000_t202" coordsize="21600,21600" o:spt="202" path="m,l,21600r21600,l21600,xe">
            <v:stroke joinstyle="miter"/>
            <v:path gradientshapeok="t" o:connecttype="rect"/>
          </v:shapetype>
          <v:shape id="_x0000_s1044" type="#_x0000_t202" style="position:absolute;margin-left:155.3pt;margin-top:92.4pt;width:171.45pt;height:37.5pt;z-index:251673088;mso-position-horizontal-relative:text;mso-position-vertical-relative:text;mso-width-relative:margin;mso-height-relative:margin" filled="f" fillcolor="black" stroked="f" strokecolor="#f2f2f2" strokeweight="3pt">
            <v:shadow on="t" type="perspective" color="#7f7f7f" opacity=".5" offset="1pt" offset2="-1pt"/>
            <v:textbox style="mso-next-textbox:#_x0000_s1044">
              <w:txbxContent>
                <w:p w:rsidR="00EF0AE6" w:rsidRPr="0081515A" w:rsidRDefault="00EF0AE6" w:rsidP="00D717A9">
                  <w:pPr>
                    <w:jc w:val="center"/>
                    <w:rPr>
                      <w:rFonts w:ascii="Lucida Handwriting" w:hAnsi="Lucida Handwriting"/>
                      <w:b/>
                      <w:sz w:val="36"/>
                      <w:szCs w:val="36"/>
                    </w:rPr>
                  </w:pPr>
                  <w:proofErr w:type="spellStart"/>
                  <w:r w:rsidRPr="0081515A">
                    <w:rPr>
                      <w:rFonts w:ascii="Lucida Handwriting" w:hAnsi="Lucida Handwriting"/>
                      <w:b/>
                      <w:sz w:val="36"/>
                      <w:szCs w:val="36"/>
                    </w:rPr>
                    <w:t>Guten</w:t>
                  </w:r>
                  <w:proofErr w:type="spellEnd"/>
                  <w:r w:rsidRPr="0081515A">
                    <w:rPr>
                      <w:rFonts w:ascii="Lucida Handwriting" w:hAnsi="Lucida Handwriting"/>
                      <w:b/>
                      <w:sz w:val="36"/>
                      <w:szCs w:val="36"/>
                    </w:rPr>
                    <w:t xml:space="preserve"> Tag!</w:t>
                  </w:r>
                </w:p>
              </w:txbxContent>
            </v:textbox>
          </v:shape>
        </w:pict>
      </w:r>
      <w:r>
        <w:rPr>
          <w:noProof/>
        </w:rPr>
        <w:drawing>
          <wp:anchor distT="18288" distB="29337" distL="114300" distR="120396" simplePos="0" relativeHeight="251670016" behindDoc="0" locked="0" layoutInCell="1" allowOverlap="1">
            <wp:simplePos x="0" y="0"/>
            <wp:positionH relativeFrom="column">
              <wp:posOffset>1038225</wp:posOffset>
            </wp:positionH>
            <wp:positionV relativeFrom="paragraph">
              <wp:posOffset>538099</wp:posOffset>
            </wp:positionV>
            <wp:extent cx="3810000" cy="3286379"/>
            <wp:effectExtent l="19050" t="0" r="0" b="0"/>
            <wp:wrapSquare wrapText="bothSides"/>
            <wp:docPr id="21" name="Picture 11" descr="C:\Users\owner\AppData\Local\Microsoft\Windows\Temporary Internet Files\Content.IE5\2BFY3T1O\MCj04057800000[1].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Users\owner\AppData\Local\Microsoft\Windows\Temporary Internet Files\Content.IE5\2BFY3T1O\MCj04057800000[1].wmf"/>
                    <pic:cNvPicPr>
                      <a:picLocks noChangeAspect="1" noChangeArrowheads="1"/>
                    </pic:cNvPicPr>
                  </pic:nvPicPr>
                  <pic:blipFill>
                    <a:blip r:embed="rId16" cstate="print">
                      <a:duotone>
                        <a:schemeClr val="bg2">
                          <a:shade val="45000"/>
                          <a:satMod val="135000"/>
                        </a:schemeClr>
                        <a:prstClr val="white"/>
                      </a:duotone>
                    </a:blip>
                    <a:srcRect/>
                    <a:stretch>
                      <a:fillRect/>
                    </a:stretch>
                  </pic:blipFill>
                  <pic:spPr bwMode="auto">
                    <a:xfrm>
                      <a:off x="0" y="0"/>
                      <a:ext cx="3810000" cy="3286379"/>
                    </a:xfrm>
                    <a:prstGeom prst="rect">
                      <a:avLst/>
                    </a:prstGeom>
                    <a:noFill/>
                    <a:ln w="9525">
                      <a:noFill/>
                      <a:miter lim="800000"/>
                      <a:headEnd/>
                      <a:tailEnd/>
                    </a:ln>
                  </pic:spPr>
                </pic:pic>
              </a:graphicData>
            </a:graphic>
          </wp:anchor>
        </w:drawing>
      </w:r>
      <w:r w:rsidR="00D717A9">
        <w:t xml:space="preserve">How do you best prefer to be contacted?      </w:t>
      </w:r>
      <w:r w:rsidR="00D717A9">
        <w:tab/>
      </w:r>
      <w:r w:rsidR="00D717A9">
        <w:tab/>
        <w:t xml:space="preserve">  E-mail</w:t>
      </w:r>
      <w:r w:rsidR="00D717A9">
        <w:tab/>
      </w:r>
      <w:r w:rsidR="00D717A9">
        <w:tab/>
      </w:r>
      <w:r w:rsidR="00D717A9">
        <w:tab/>
        <w:t>Phone</w:t>
      </w:r>
    </w:p>
    <w:p w:rsidR="00341F35" w:rsidRPr="00386C6F" w:rsidRDefault="00262659">
      <w:r>
        <w:rPr>
          <w:noProof/>
          <w:lang w:eastAsia="zh-TW"/>
        </w:rPr>
        <w:pict>
          <v:shape id="_x0000_s1026" type="#_x0000_t202" style="position:absolute;margin-left:147.8pt;margin-top:128.65pt;width:171.45pt;height:37.5pt;z-index:251662848;mso-width-relative:margin;mso-height-relative:margin" filled="f" fillcolor="black" stroked="f" strokecolor="#f2f2f2" strokeweight="3pt">
            <v:shadow on="t" type="perspective" color="#7f7f7f" opacity=".5" offset="1pt" offset2="-1pt"/>
            <v:textbox style="mso-next-textbox:#_x0000_s1026">
              <w:txbxContent>
                <w:p w:rsidR="00EF0AE6" w:rsidRPr="0081515A" w:rsidRDefault="00EF0AE6" w:rsidP="0081515A">
                  <w:pPr>
                    <w:jc w:val="center"/>
                    <w:rPr>
                      <w:rFonts w:ascii="Lucida Handwriting" w:hAnsi="Lucida Handwriting"/>
                      <w:b/>
                      <w:sz w:val="36"/>
                      <w:szCs w:val="36"/>
                    </w:rPr>
                  </w:pPr>
                  <w:proofErr w:type="spellStart"/>
                  <w:r w:rsidRPr="0081515A">
                    <w:rPr>
                      <w:rFonts w:ascii="Lucida Handwriting" w:hAnsi="Lucida Handwriting"/>
                      <w:b/>
                      <w:sz w:val="36"/>
                      <w:szCs w:val="36"/>
                    </w:rPr>
                    <w:t>Guten</w:t>
                  </w:r>
                  <w:proofErr w:type="spellEnd"/>
                  <w:r w:rsidRPr="0081515A">
                    <w:rPr>
                      <w:rFonts w:ascii="Lucida Handwriting" w:hAnsi="Lucida Handwriting"/>
                      <w:b/>
                      <w:sz w:val="36"/>
                      <w:szCs w:val="36"/>
                    </w:rPr>
                    <w:t xml:space="preserve"> Tag!</w:t>
                  </w:r>
                </w:p>
              </w:txbxContent>
            </v:textbox>
          </v:shape>
        </w:pict>
      </w:r>
    </w:p>
    <w:sectPr w:rsidR="00341F35" w:rsidRPr="00386C6F" w:rsidSect="00A102BA">
      <w:pgSz w:w="12240" w:h="15840"/>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227"/>
    <w:multiLevelType w:val="hybridMultilevel"/>
    <w:tmpl w:val="FAC4F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2C146A"/>
    <w:multiLevelType w:val="hybridMultilevel"/>
    <w:tmpl w:val="16A8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11AED"/>
    <w:multiLevelType w:val="hybridMultilevel"/>
    <w:tmpl w:val="F0F238F6"/>
    <w:lvl w:ilvl="0" w:tplc="834EEC54">
      <w:start w:val="9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21675F"/>
    <w:multiLevelType w:val="hybridMultilevel"/>
    <w:tmpl w:val="F5021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243B3"/>
    <w:rsid w:val="00262659"/>
    <w:rsid w:val="002D3101"/>
    <w:rsid w:val="00341F35"/>
    <w:rsid w:val="00386C6F"/>
    <w:rsid w:val="003A05F3"/>
    <w:rsid w:val="003A59CF"/>
    <w:rsid w:val="00497FE4"/>
    <w:rsid w:val="004F05C6"/>
    <w:rsid w:val="00543E1E"/>
    <w:rsid w:val="005943F2"/>
    <w:rsid w:val="005D6CD7"/>
    <w:rsid w:val="0061106F"/>
    <w:rsid w:val="006243B3"/>
    <w:rsid w:val="00633D73"/>
    <w:rsid w:val="006A7D96"/>
    <w:rsid w:val="00780C19"/>
    <w:rsid w:val="007E5CA2"/>
    <w:rsid w:val="0081515A"/>
    <w:rsid w:val="00822DEC"/>
    <w:rsid w:val="008C04B6"/>
    <w:rsid w:val="00965AFA"/>
    <w:rsid w:val="009C2DDD"/>
    <w:rsid w:val="00A102BA"/>
    <w:rsid w:val="00A10E4C"/>
    <w:rsid w:val="00AE62C6"/>
    <w:rsid w:val="00B351E7"/>
    <w:rsid w:val="00C36B2D"/>
    <w:rsid w:val="00C50A88"/>
    <w:rsid w:val="00CE139D"/>
    <w:rsid w:val="00D17115"/>
    <w:rsid w:val="00D3773D"/>
    <w:rsid w:val="00D42E98"/>
    <w:rsid w:val="00D717A9"/>
    <w:rsid w:val="00E46433"/>
    <w:rsid w:val="00ED4EB5"/>
    <w:rsid w:val="00EF0AE6"/>
    <w:rsid w:val="00F2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allout"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A88"/>
    <w:rPr>
      <w:rFonts w:ascii="Tahoma" w:hAnsi="Tahoma" w:cs="Tahoma"/>
      <w:sz w:val="16"/>
      <w:szCs w:val="16"/>
    </w:rPr>
  </w:style>
  <w:style w:type="character" w:styleId="Hyperlink">
    <w:name w:val="Hyperlink"/>
    <w:basedOn w:val="DefaultParagraphFont"/>
    <w:uiPriority w:val="99"/>
    <w:unhideWhenUsed/>
    <w:rsid w:val="00C50A88"/>
    <w:rPr>
      <w:color w:val="0000FF"/>
      <w:u w:val="single"/>
    </w:rPr>
  </w:style>
  <w:style w:type="paragraph" w:styleId="ListParagraph">
    <w:name w:val="List Paragraph"/>
    <w:basedOn w:val="Normal"/>
    <w:uiPriority w:val="34"/>
    <w:qFormat/>
    <w:rsid w:val="005D6C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wmf"/><Relationship Id="rId10" Type="http://schemas.openxmlformats.org/officeDocument/2006/relationships/hyperlink" Target="mailto:Erin.Munsie@boone.kyschools.us" TargetMode="External"/><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F0765-4637-411A-892C-8DD0B04D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7808</CharactersWithSpaces>
  <SharedDoc>false</SharedDoc>
  <HLinks>
    <vt:vector size="6" baseType="variant">
      <vt:variant>
        <vt:i4>5374052</vt:i4>
      </vt:variant>
      <vt:variant>
        <vt:i4>0</vt:i4>
      </vt:variant>
      <vt:variant>
        <vt:i4>0</vt:i4>
      </vt:variant>
      <vt:variant>
        <vt:i4>5</vt:i4>
      </vt:variant>
      <vt:variant>
        <vt:lpwstr>mailto:Erin.Munsie@boone.kyschools.us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Munsie</dc:creator>
  <cp:lastModifiedBy>Munsie, Erin</cp:lastModifiedBy>
  <cp:revision>2</cp:revision>
  <cp:lastPrinted>2011-08-09T16:53:00Z</cp:lastPrinted>
  <dcterms:created xsi:type="dcterms:W3CDTF">2012-08-14T21:05:00Z</dcterms:created>
  <dcterms:modified xsi:type="dcterms:W3CDTF">2012-08-14T21:05:00Z</dcterms:modified>
</cp:coreProperties>
</file>